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785D" w14:textId="74801C22" w:rsidR="0043586D" w:rsidRPr="0017241F" w:rsidRDefault="00AC1F60" w:rsidP="00AC1F60">
      <w:pPr>
        <w:tabs>
          <w:tab w:val="left" w:pos="12330"/>
          <w:tab w:val="right" w:pos="14572"/>
        </w:tabs>
        <w:spacing w:after="0" w:line="240" w:lineRule="auto"/>
        <w:ind w:left="720"/>
        <w:jc w:val="left"/>
        <w:rPr>
          <w:rFonts w:asciiTheme="minorHAnsi" w:hAnsiTheme="minorHAnsi" w:cstheme="minorHAnsi"/>
          <w:b/>
          <w:sz w:val="24"/>
          <w:szCs w:val="24"/>
          <w:lang w:val="ro-RO"/>
        </w:rPr>
      </w:pPr>
      <w:r>
        <w:rPr>
          <w:rFonts w:cs="Calibri"/>
          <w:b/>
          <w:sz w:val="28"/>
          <w:szCs w:val="28"/>
          <w:lang w:val="ro-RO"/>
        </w:rPr>
        <w:tab/>
        <w:t xml:space="preserve">    </w:t>
      </w:r>
      <w:r w:rsidR="00F568C1">
        <w:rPr>
          <w:rFonts w:cs="Calibri"/>
          <w:b/>
          <w:sz w:val="28"/>
          <w:szCs w:val="28"/>
          <w:lang w:val="ro-RO"/>
        </w:rPr>
        <w:t xml:space="preserve">             </w:t>
      </w:r>
      <w:r w:rsidRPr="0017241F">
        <w:rPr>
          <w:rFonts w:asciiTheme="minorHAnsi" w:hAnsiTheme="minorHAnsi" w:cstheme="minorHAnsi"/>
          <w:b/>
          <w:sz w:val="24"/>
          <w:szCs w:val="24"/>
          <w:lang w:val="ro-RO"/>
        </w:rPr>
        <w:t>APROB</w:t>
      </w:r>
    </w:p>
    <w:p w14:paraId="05168A8F" w14:textId="4A71624D" w:rsidR="00AC1F60" w:rsidRPr="0017241F" w:rsidRDefault="00AC1F60" w:rsidP="00AC1F60">
      <w:pPr>
        <w:tabs>
          <w:tab w:val="left" w:pos="12015"/>
          <w:tab w:val="right" w:pos="14572"/>
        </w:tabs>
        <w:spacing w:after="0" w:line="240" w:lineRule="auto"/>
        <w:ind w:left="720"/>
        <w:jc w:val="left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17241F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E86AE2" w:rsidRPr="0017241F">
        <w:rPr>
          <w:rFonts w:asciiTheme="minorHAnsi" w:hAnsiTheme="minorHAnsi" w:cstheme="minorHAnsi"/>
          <w:b/>
          <w:sz w:val="24"/>
          <w:szCs w:val="24"/>
          <w:lang w:val="ro-RO"/>
        </w:rPr>
        <w:t xml:space="preserve">          </w:t>
      </w:r>
      <w:r w:rsidR="00F568C1" w:rsidRPr="0017241F">
        <w:rPr>
          <w:rFonts w:asciiTheme="minorHAnsi" w:hAnsiTheme="minorHAnsi" w:cstheme="minorHAnsi"/>
          <w:b/>
          <w:sz w:val="24"/>
          <w:szCs w:val="24"/>
          <w:lang w:val="ro-RO"/>
        </w:rPr>
        <w:t xml:space="preserve">              </w:t>
      </w:r>
      <w:r w:rsidR="0017241F">
        <w:rPr>
          <w:rFonts w:asciiTheme="minorHAnsi" w:hAnsiTheme="minorHAnsi" w:cstheme="minorHAnsi"/>
          <w:b/>
          <w:sz w:val="24"/>
          <w:szCs w:val="24"/>
          <w:lang w:val="ro-RO"/>
        </w:rPr>
        <w:t xml:space="preserve">     </w:t>
      </w:r>
      <w:r w:rsidR="00F568C1" w:rsidRPr="0017241F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r w:rsidR="00E86AE2" w:rsidRPr="0017241F">
        <w:rPr>
          <w:rFonts w:asciiTheme="minorHAnsi" w:hAnsiTheme="minorHAnsi" w:cstheme="minorHAnsi"/>
          <w:b/>
          <w:sz w:val="24"/>
          <w:szCs w:val="24"/>
          <w:lang w:val="ro-RO"/>
        </w:rPr>
        <w:t>Președinte</w:t>
      </w:r>
    </w:p>
    <w:p w14:paraId="4CCE478C" w14:textId="691BDB36" w:rsidR="00AC1F60" w:rsidRPr="0017241F" w:rsidRDefault="00EE39D6" w:rsidP="00EE39D6">
      <w:pPr>
        <w:spacing w:after="0" w:line="240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17241F">
        <w:rPr>
          <w:rFonts w:asciiTheme="minorHAnsi" w:hAnsiTheme="minorHAnsi" w:cstheme="minorHAnsi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7241F">
        <w:rPr>
          <w:rFonts w:asciiTheme="minorHAnsi" w:hAnsiTheme="minorHAnsi" w:cstheme="minorHAnsi"/>
          <w:b/>
          <w:sz w:val="24"/>
          <w:szCs w:val="24"/>
          <w:lang w:val="ro-RO"/>
        </w:rPr>
        <w:t xml:space="preserve">                              </w:t>
      </w:r>
      <w:r w:rsidR="00C705BF">
        <w:rPr>
          <w:rFonts w:asciiTheme="minorHAnsi" w:hAnsiTheme="minorHAnsi" w:cstheme="minorHAnsi"/>
          <w:b/>
          <w:sz w:val="24"/>
          <w:szCs w:val="24"/>
          <w:lang w:val="ro-RO"/>
        </w:rPr>
        <w:t>Cezar Radu SOARE</w:t>
      </w:r>
    </w:p>
    <w:p w14:paraId="0C02B672" w14:textId="0F3E3138" w:rsidR="00E3648E" w:rsidRPr="00F568C1" w:rsidRDefault="00E3648E" w:rsidP="00E3648E">
      <w:pPr>
        <w:spacing w:after="0" w:line="240" w:lineRule="auto"/>
        <w:ind w:left="720"/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F568C1">
        <w:rPr>
          <w:rFonts w:asciiTheme="minorHAnsi" w:hAnsiTheme="minorHAnsi" w:cstheme="minorHAnsi"/>
          <w:b/>
          <w:sz w:val="28"/>
          <w:szCs w:val="28"/>
          <w:lang w:val="ro-RO"/>
        </w:rPr>
        <w:t xml:space="preserve">Calendar orientativ privind lansările de </w:t>
      </w:r>
      <w:r w:rsidR="00E86AE2" w:rsidRPr="00F568C1">
        <w:rPr>
          <w:rFonts w:asciiTheme="minorHAnsi" w:hAnsiTheme="minorHAnsi" w:cstheme="minorHAnsi"/>
          <w:b/>
          <w:sz w:val="28"/>
          <w:szCs w:val="28"/>
          <w:lang w:val="ro-RO"/>
        </w:rPr>
        <w:t xml:space="preserve">fișe </w:t>
      </w:r>
      <w:r w:rsidRPr="00F568C1">
        <w:rPr>
          <w:rFonts w:asciiTheme="minorHAnsi" w:hAnsiTheme="minorHAnsi" w:cstheme="minorHAnsi"/>
          <w:b/>
          <w:sz w:val="28"/>
          <w:szCs w:val="28"/>
          <w:lang w:val="ro-RO"/>
        </w:rPr>
        <w:t xml:space="preserve">de proiecte </w:t>
      </w:r>
      <w:r w:rsidR="0097439B" w:rsidRPr="00F568C1">
        <w:rPr>
          <w:rFonts w:asciiTheme="minorHAnsi" w:hAnsiTheme="minorHAnsi" w:cstheme="minorHAnsi"/>
          <w:b/>
          <w:sz w:val="28"/>
          <w:szCs w:val="28"/>
          <w:lang w:val="ro-RO"/>
        </w:rPr>
        <w:t xml:space="preserve">în anul </w:t>
      </w:r>
      <w:r w:rsidR="003D10B7" w:rsidRPr="00F568C1">
        <w:rPr>
          <w:rFonts w:asciiTheme="minorHAnsi" w:hAnsiTheme="minorHAnsi" w:cstheme="minorHAnsi"/>
          <w:b/>
          <w:sz w:val="28"/>
          <w:szCs w:val="28"/>
          <w:lang w:val="ro-RO"/>
        </w:rPr>
        <w:t>20</w:t>
      </w:r>
      <w:r w:rsidR="00A23283">
        <w:rPr>
          <w:rFonts w:asciiTheme="minorHAnsi" w:hAnsiTheme="minorHAnsi" w:cstheme="minorHAnsi"/>
          <w:b/>
          <w:sz w:val="28"/>
          <w:szCs w:val="28"/>
          <w:lang w:val="ro-RO"/>
        </w:rPr>
        <w:t>21</w:t>
      </w:r>
    </w:p>
    <w:p w14:paraId="5F1DEFE1" w14:textId="77777777" w:rsidR="00907039" w:rsidRDefault="00907039" w:rsidP="00E3648E">
      <w:pPr>
        <w:spacing w:after="0" w:line="240" w:lineRule="auto"/>
        <w:ind w:left="720"/>
        <w:jc w:val="center"/>
        <w:rPr>
          <w:rFonts w:cs="Calibri"/>
          <w:b/>
          <w:sz w:val="24"/>
          <w:szCs w:val="24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5"/>
        <w:gridCol w:w="1024"/>
        <w:gridCol w:w="3748"/>
        <w:gridCol w:w="1118"/>
        <w:gridCol w:w="1337"/>
        <w:gridCol w:w="1287"/>
        <w:gridCol w:w="1378"/>
        <w:gridCol w:w="1538"/>
        <w:gridCol w:w="1362"/>
        <w:gridCol w:w="1519"/>
      </w:tblGrid>
      <w:tr w:rsidR="000B073B" w:rsidRPr="00755B43" w14:paraId="5810EC5C" w14:textId="77777777" w:rsidTr="00F929CE">
        <w:tc>
          <w:tcPr>
            <w:tcW w:w="441" w:type="pct"/>
            <w:vMerge w:val="restart"/>
            <w:shd w:val="clear" w:color="auto" w:fill="FDE9D9" w:themeFill="accent6" w:themeFillTint="33"/>
          </w:tcPr>
          <w:p w14:paraId="5EA4DDAB" w14:textId="77777777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Denumire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GAL</w:t>
            </w:r>
          </w:p>
        </w:tc>
        <w:tc>
          <w:tcPr>
            <w:tcW w:w="326" w:type="pct"/>
            <w:vMerge w:val="restart"/>
            <w:shd w:val="clear" w:color="auto" w:fill="FDE9D9" w:themeFill="accent6" w:themeFillTint="33"/>
          </w:tcPr>
          <w:p w14:paraId="75D8C3C8" w14:textId="77777777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Orașul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/ Municipiul</w:t>
            </w:r>
          </w:p>
        </w:tc>
        <w:tc>
          <w:tcPr>
            <w:tcW w:w="1194" w:type="pct"/>
            <w:vMerge w:val="restart"/>
            <w:shd w:val="clear" w:color="auto" w:fill="FDE9D9" w:themeFill="accent6" w:themeFillTint="33"/>
          </w:tcPr>
          <w:p w14:paraId="17DBD315" w14:textId="77777777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Intervenția</w:t>
            </w:r>
            <w:proofErr w:type="spellEnd"/>
          </w:p>
        </w:tc>
        <w:tc>
          <w:tcPr>
            <w:tcW w:w="356" w:type="pct"/>
            <w:shd w:val="clear" w:color="auto" w:fill="FDE9D9" w:themeFill="accent6" w:themeFillTint="33"/>
          </w:tcPr>
          <w:p w14:paraId="148E7766" w14:textId="23E59777" w:rsidR="00F929CE" w:rsidRPr="00755B43" w:rsidRDefault="00043889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2021</w:t>
            </w:r>
          </w:p>
        </w:tc>
        <w:tc>
          <w:tcPr>
            <w:tcW w:w="426" w:type="pct"/>
            <w:vMerge w:val="restart"/>
            <w:shd w:val="clear" w:color="auto" w:fill="FDE9D9" w:themeFill="accent6" w:themeFillTint="33"/>
          </w:tcPr>
          <w:p w14:paraId="38875295" w14:textId="77777777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Data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estimativă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a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lansării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apelului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de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selecție</w:t>
            </w:r>
            <w:proofErr w:type="spellEnd"/>
          </w:p>
        </w:tc>
        <w:tc>
          <w:tcPr>
            <w:tcW w:w="410" w:type="pct"/>
            <w:vMerge w:val="restart"/>
            <w:shd w:val="clear" w:color="auto" w:fill="FDE9D9" w:themeFill="accent6" w:themeFillTint="33"/>
          </w:tcPr>
          <w:p w14:paraId="3A77DF64" w14:textId="77777777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Data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limită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de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depunere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a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fișelor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de proiecte</w:t>
            </w:r>
          </w:p>
        </w:tc>
        <w:tc>
          <w:tcPr>
            <w:tcW w:w="439" w:type="pct"/>
            <w:vMerge w:val="restart"/>
            <w:shd w:val="clear" w:color="auto" w:fill="FDE9D9" w:themeFill="accent6" w:themeFillTint="33"/>
          </w:tcPr>
          <w:p w14:paraId="23C1E130" w14:textId="5C16CC63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Total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sumă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lansată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pe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intervenții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POCU (</w:t>
            </w:r>
            <w:proofErr w:type="gram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20</w:t>
            </w:r>
            <w:r w:rsidR="00A23283">
              <w:rPr>
                <w:rFonts w:asciiTheme="minorHAnsi" w:hAnsiTheme="minorHAnsi"/>
                <w:b/>
                <w:sz w:val="16"/>
                <w:szCs w:val="16"/>
              </w:rPr>
              <w:t>21</w:t>
            </w:r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..</w:t>
            </w:r>
            <w:proofErr w:type="gram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n)</w:t>
            </w:r>
          </w:p>
        </w:tc>
        <w:tc>
          <w:tcPr>
            <w:tcW w:w="490" w:type="pct"/>
            <w:vMerge w:val="restart"/>
            <w:shd w:val="clear" w:color="auto" w:fill="FDE9D9" w:themeFill="accent6" w:themeFillTint="33"/>
          </w:tcPr>
          <w:p w14:paraId="5FE8AA74" w14:textId="77777777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Procent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din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alocarea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financiară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gram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a</w:t>
            </w:r>
            <w:proofErr w:type="gram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SDL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pentru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intervenții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POCU</w:t>
            </w:r>
          </w:p>
        </w:tc>
        <w:tc>
          <w:tcPr>
            <w:tcW w:w="434" w:type="pct"/>
            <w:vMerge w:val="restart"/>
            <w:shd w:val="clear" w:color="auto" w:fill="FDE9D9" w:themeFill="accent6" w:themeFillTint="33"/>
          </w:tcPr>
          <w:p w14:paraId="7BE010EF" w14:textId="5388CAB1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Total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sumă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lansată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pe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intervenții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POR (</w:t>
            </w:r>
            <w:proofErr w:type="gram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20</w:t>
            </w:r>
            <w:r w:rsidR="00A23283">
              <w:rPr>
                <w:rFonts w:asciiTheme="minorHAnsi" w:hAnsiTheme="minorHAnsi"/>
                <w:b/>
                <w:sz w:val="16"/>
                <w:szCs w:val="16"/>
              </w:rPr>
              <w:t>21</w:t>
            </w:r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..</w:t>
            </w:r>
            <w:proofErr w:type="gram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n)</w:t>
            </w:r>
          </w:p>
        </w:tc>
        <w:tc>
          <w:tcPr>
            <w:tcW w:w="484" w:type="pct"/>
            <w:vMerge w:val="restart"/>
            <w:shd w:val="clear" w:color="auto" w:fill="FDE9D9" w:themeFill="accent6" w:themeFillTint="33"/>
          </w:tcPr>
          <w:p w14:paraId="5DF69722" w14:textId="77777777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Procent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din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alocarea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financiară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gram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a</w:t>
            </w:r>
            <w:proofErr w:type="gram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SDL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pentru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intervenții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POR</w:t>
            </w:r>
          </w:p>
        </w:tc>
      </w:tr>
      <w:tr w:rsidR="000B073B" w:rsidRPr="00755B43" w14:paraId="099CF502" w14:textId="77777777" w:rsidTr="00F929CE">
        <w:tc>
          <w:tcPr>
            <w:tcW w:w="441" w:type="pct"/>
            <w:vMerge/>
          </w:tcPr>
          <w:p w14:paraId="1C486CAD" w14:textId="77777777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217DE7DD" w14:textId="77777777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4" w:type="pct"/>
            <w:vMerge/>
          </w:tcPr>
          <w:p w14:paraId="7634D9E8" w14:textId="77777777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  <w:shd w:val="clear" w:color="auto" w:fill="FDE9D9" w:themeFill="accent6" w:themeFillTint="33"/>
          </w:tcPr>
          <w:p w14:paraId="145F0229" w14:textId="77777777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Suma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lansată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(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anul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curent</w:t>
            </w:r>
            <w:proofErr w:type="spellEnd"/>
            <w:r w:rsidRPr="00755B43">
              <w:rPr>
                <w:rFonts w:asciiTheme="minorHAnsi" w:hAnsiTheme="minorHAnsi"/>
                <w:b/>
                <w:sz w:val="16"/>
                <w:szCs w:val="16"/>
              </w:rPr>
              <w:t>)</w:t>
            </w:r>
          </w:p>
        </w:tc>
        <w:tc>
          <w:tcPr>
            <w:tcW w:w="426" w:type="pct"/>
            <w:vMerge/>
          </w:tcPr>
          <w:p w14:paraId="1BE28B54" w14:textId="77777777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0" w:type="pct"/>
            <w:vMerge/>
          </w:tcPr>
          <w:p w14:paraId="5D07E457" w14:textId="77777777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12CFBABF" w14:textId="77777777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14:paraId="463BDC65" w14:textId="77777777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4" w:type="pct"/>
            <w:vMerge/>
          </w:tcPr>
          <w:p w14:paraId="0182F293" w14:textId="77777777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14:paraId="17A0A9C0" w14:textId="77777777" w:rsidR="00F929CE" w:rsidRPr="00755B43" w:rsidRDefault="00F929CE" w:rsidP="00602DA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705BF" w:rsidRPr="00755B43" w14:paraId="3B195F01" w14:textId="77777777" w:rsidTr="00FD213A">
        <w:tc>
          <w:tcPr>
            <w:tcW w:w="441" w:type="pct"/>
            <w:vMerge w:val="restart"/>
          </w:tcPr>
          <w:p w14:paraId="65700CED" w14:textId="3FD88F02" w:rsidR="00C705BF" w:rsidRPr="00755B43" w:rsidRDefault="0001261C" w:rsidP="00C705BF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="00C705BF" w:rsidRPr="00C705BF">
              <w:rPr>
                <w:rFonts w:asciiTheme="minorHAnsi" w:hAnsiTheme="minorHAnsi"/>
                <w:b/>
                <w:bCs/>
                <w:sz w:val="16"/>
                <w:szCs w:val="16"/>
              </w:rPr>
              <w:t>SOCIA</w:t>
            </w:r>
            <w:r w:rsidR="00C705BF" w:rsidRPr="00C705BF"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  <w:t xml:space="preserve">ȚIA </w:t>
            </w:r>
            <w:r w:rsidR="00C705BF" w:rsidRPr="00C705BF">
              <w:rPr>
                <w:rFonts w:asciiTheme="minorHAnsi" w:hAnsiTheme="minorHAnsi"/>
                <w:b/>
                <w:bCs/>
                <w:sz w:val="16"/>
                <w:szCs w:val="16"/>
              </w:rPr>
              <w:t>GÂNDIM ȘI ACȚIONĂM LOCAL ÎN SECTORUL 4</w:t>
            </w:r>
          </w:p>
        </w:tc>
        <w:tc>
          <w:tcPr>
            <w:tcW w:w="326" w:type="pct"/>
            <w:vMerge w:val="restart"/>
          </w:tcPr>
          <w:p w14:paraId="16ACD553" w14:textId="1F2B7213" w:rsidR="00C705BF" w:rsidRPr="00C705BF" w:rsidRDefault="00C705BF" w:rsidP="00C705BF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  <w:lang w:val="ro-RO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Sectorul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4, Municipiul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Bucure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ro-RO"/>
              </w:rPr>
              <w:t>ști</w:t>
            </w:r>
          </w:p>
        </w:tc>
        <w:tc>
          <w:tcPr>
            <w:tcW w:w="1194" w:type="pct"/>
          </w:tcPr>
          <w:p w14:paraId="5289D9B2" w14:textId="77777777" w:rsidR="00CB0CB4" w:rsidRPr="00623D52" w:rsidRDefault="00CB0CB4" w:rsidP="00CB0CB4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  <w:r w:rsidRPr="00623D52"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  <w:t>Intervenții de tip POR (hard) în amenajări ale spaţiului urban degradat al comunităţii defavorizate:</w:t>
            </w:r>
          </w:p>
          <w:p w14:paraId="7F809EA0" w14:textId="0D716B17" w:rsidR="00C705BF" w:rsidRPr="00623D52" w:rsidRDefault="00CB0CB4" w:rsidP="00CB0CB4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  <w:lang w:val="ro-RO"/>
              </w:rPr>
              <w:t>Crearea / reabilitarea / modernizarea spaţiilor publice urbane – străzi nemodernizate</w:t>
            </w:r>
          </w:p>
        </w:tc>
        <w:tc>
          <w:tcPr>
            <w:tcW w:w="356" w:type="pct"/>
            <w:vAlign w:val="center"/>
          </w:tcPr>
          <w:p w14:paraId="107430FB" w14:textId="60FFE6C3" w:rsidR="00C705BF" w:rsidRPr="00623D52" w:rsidRDefault="00CB0CB4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250</w:t>
            </w:r>
            <w:r w:rsidR="00C705BF" w:rsidRPr="00623D52">
              <w:rPr>
                <w:rFonts w:asciiTheme="minorHAnsi" w:hAnsiTheme="minorHAnsi"/>
                <w:sz w:val="16"/>
                <w:szCs w:val="16"/>
              </w:rPr>
              <w:t>.000 euro</w:t>
            </w:r>
          </w:p>
        </w:tc>
        <w:tc>
          <w:tcPr>
            <w:tcW w:w="426" w:type="pct"/>
            <w:vAlign w:val="center"/>
          </w:tcPr>
          <w:p w14:paraId="5487B412" w14:textId="5DFE19B6" w:rsidR="00C705BF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  <w:r w:rsidR="00C705BF"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A23283" w:rsidRPr="00623D52">
              <w:rPr>
                <w:rFonts w:asciiTheme="minorHAnsi" w:hAnsiTheme="minorHAnsi"/>
                <w:sz w:val="16"/>
                <w:szCs w:val="16"/>
              </w:rPr>
              <w:t>martie</w:t>
            </w:r>
            <w:proofErr w:type="spellEnd"/>
            <w:r w:rsidR="00A23283" w:rsidRPr="00623D52"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410" w:type="pct"/>
            <w:vAlign w:val="center"/>
          </w:tcPr>
          <w:p w14:paraId="7513FACA" w14:textId="122DD7CC" w:rsidR="00C705BF" w:rsidRPr="00623D52" w:rsidRDefault="00A23283" w:rsidP="009206B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1</w:t>
            </w:r>
            <w:r w:rsidR="00FD213A">
              <w:rPr>
                <w:rFonts w:asciiTheme="minorHAnsi" w:hAnsiTheme="minorHAnsi"/>
                <w:sz w:val="16"/>
                <w:szCs w:val="16"/>
              </w:rPr>
              <w:t>4</w:t>
            </w:r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FD213A">
              <w:rPr>
                <w:rFonts w:asciiTheme="minorHAnsi" w:hAnsiTheme="minorHAnsi"/>
                <w:sz w:val="16"/>
                <w:szCs w:val="16"/>
              </w:rPr>
              <w:t>mai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439" w:type="pct"/>
            <w:vAlign w:val="center"/>
          </w:tcPr>
          <w:p w14:paraId="1A8918F0" w14:textId="407443E3" w:rsidR="00C705BF" w:rsidRPr="00623D52" w:rsidRDefault="00C705BF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188E64EA" w14:textId="6A57AC27" w:rsidR="00C705BF" w:rsidRPr="00623D52" w:rsidRDefault="00C705BF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29C2218D" w14:textId="41DDDE80" w:rsidR="00C705BF" w:rsidRPr="00623D52" w:rsidRDefault="00C705BF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2</w:t>
            </w:r>
            <w:r w:rsidR="00CB0CB4" w:rsidRPr="00623D52">
              <w:rPr>
                <w:rFonts w:asciiTheme="minorHAnsi" w:hAnsiTheme="minorHAnsi"/>
                <w:sz w:val="16"/>
                <w:szCs w:val="16"/>
              </w:rPr>
              <w:t>5</w:t>
            </w:r>
            <w:r w:rsidRPr="00623D52">
              <w:rPr>
                <w:rFonts w:asciiTheme="minorHAnsi" w:hAnsiTheme="minorHAnsi"/>
                <w:sz w:val="16"/>
                <w:szCs w:val="16"/>
              </w:rPr>
              <w:t>0.000 euro</w:t>
            </w:r>
          </w:p>
        </w:tc>
        <w:tc>
          <w:tcPr>
            <w:tcW w:w="484" w:type="pct"/>
            <w:vAlign w:val="center"/>
          </w:tcPr>
          <w:p w14:paraId="178DEF13" w14:textId="5DC53016" w:rsidR="00C705BF" w:rsidRPr="00CB0CB4" w:rsidRDefault="00C705BF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B0CB4">
              <w:rPr>
                <w:rFonts w:asciiTheme="minorHAnsi" w:hAnsiTheme="minorHAnsi"/>
                <w:sz w:val="16"/>
                <w:szCs w:val="16"/>
              </w:rPr>
              <w:t>100%</w:t>
            </w:r>
          </w:p>
        </w:tc>
      </w:tr>
      <w:tr w:rsidR="00FD213A" w:rsidRPr="00755B43" w14:paraId="715969A0" w14:textId="77777777" w:rsidTr="00FD213A">
        <w:tc>
          <w:tcPr>
            <w:tcW w:w="441" w:type="pct"/>
            <w:vMerge/>
          </w:tcPr>
          <w:p w14:paraId="21123EA4" w14:textId="77777777" w:rsidR="00FD213A" w:rsidRPr="001C32CB" w:rsidRDefault="00FD213A" w:rsidP="00FD213A">
            <w:pPr>
              <w:spacing w:line="240" w:lineRule="auto"/>
              <w:ind w:left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53F9E208" w14:textId="77777777" w:rsidR="00FD213A" w:rsidRDefault="00FD213A" w:rsidP="00FD213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4" w:type="pct"/>
          </w:tcPr>
          <w:p w14:paraId="40011455" w14:textId="77777777" w:rsidR="00FD213A" w:rsidRPr="00623D52" w:rsidRDefault="00FD213A" w:rsidP="00FD213A">
            <w:pPr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Intervenții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de tip POR (hard) </w:t>
            </w: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în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amenajări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ale </w:t>
            </w: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spaţiului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urban </w:t>
            </w: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degradat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al </w:t>
            </w: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comunităţii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defavorizate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:</w:t>
            </w:r>
          </w:p>
          <w:p w14:paraId="34613F8C" w14:textId="0475D687" w:rsidR="00FD213A" w:rsidRPr="00623D52" w:rsidRDefault="00FD213A" w:rsidP="00FD213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  <w:lang w:val="ro-RO"/>
              </w:rPr>
            </w:pP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Reabilitarea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/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modernizarea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zone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verzi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neamenajate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terenuri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abandonate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, zone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pietonale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şi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comerciale</w:t>
            </w:r>
            <w:proofErr w:type="spellEnd"/>
          </w:p>
        </w:tc>
        <w:tc>
          <w:tcPr>
            <w:tcW w:w="356" w:type="pct"/>
            <w:vAlign w:val="center"/>
          </w:tcPr>
          <w:p w14:paraId="11CFB441" w14:textId="1D57E0AD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150.000 euro</w:t>
            </w:r>
          </w:p>
        </w:tc>
        <w:tc>
          <w:tcPr>
            <w:tcW w:w="426" w:type="pct"/>
            <w:vAlign w:val="center"/>
          </w:tcPr>
          <w:p w14:paraId="6842E5A5" w14:textId="4BA4A512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martie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410" w:type="pct"/>
            <w:vAlign w:val="center"/>
          </w:tcPr>
          <w:p w14:paraId="6970E872" w14:textId="4F0C7C77" w:rsidR="00FD213A" w:rsidRPr="00623D52" w:rsidRDefault="00FD213A" w:rsidP="00FD213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mai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439" w:type="pct"/>
            <w:vAlign w:val="center"/>
          </w:tcPr>
          <w:p w14:paraId="2B9240C5" w14:textId="77777777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24CB99DD" w14:textId="77777777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31DA7406" w14:textId="2400B0CD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150.000 euro</w:t>
            </w:r>
          </w:p>
        </w:tc>
        <w:tc>
          <w:tcPr>
            <w:tcW w:w="484" w:type="pct"/>
            <w:vAlign w:val="center"/>
          </w:tcPr>
          <w:p w14:paraId="24A1E19F" w14:textId="71B0C9FE" w:rsidR="00FD213A" w:rsidRPr="00CB0CB4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B0CB4">
              <w:rPr>
                <w:rFonts w:asciiTheme="minorHAnsi" w:hAnsiTheme="minorHAnsi"/>
                <w:sz w:val="16"/>
                <w:szCs w:val="16"/>
              </w:rPr>
              <w:t>100%</w:t>
            </w:r>
          </w:p>
        </w:tc>
      </w:tr>
      <w:tr w:rsidR="00FD213A" w:rsidRPr="00755B43" w14:paraId="3C3DD1B6" w14:textId="77777777" w:rsidTr="00FD213A">
        <w:tc>
          <w:tcPr>
            <w:tcW w:w="441" w:type="pct"/>
            <w:vMerge/>
          </w:tcPr>
          <w:p w14:paraId="3BC204C7" w14:textId="77777777" w:rsidR="00FD213A" w:rsidRPr="001C32CB" w:rsidRDefault="00FD213A" w:rsidP="00FD213A">
            <w:pPr>
              <w:spacing w:line="240" w:lineRule="auto"/>
              <w:ind w:left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1D3E09BB" w14:textId="77777777" w:rsidR="00FD213A" w:rsidRDefault="00FD213A" w:rsidP="00FD213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4" w:type="pct"/>
          </w:tcPr>
          <w:p w14:paraId="736EAFED" w14:textId="77777777" w:rsidR="00FD213A" w:rsidRPr="00623D52" w:rsidRDefault="00FD213A" w:rsidP="00FD213A">
            <w:pPr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Intervenții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de tip POR (hard) </w:t>
            </w: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în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infrastructura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locuire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: </w:t>
            </w:r>
          </w:p>
          <w:p w14:paraId="700810B0" w14:textId="786013B3" w:rsidR="00FD213A" w:rsidRPr="00623D52" w:rsidRDefault="00FD213A" w:rsidP="00FD213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  <w:lang w:val="ro-RO"/>
              </w:rPr>
            </w:pP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Reabilitare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/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modernizare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locuinţe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sociale</w:t>
            </w:r>
            <w:proofErr w:type="spellEnd"/>
          </w:p>
        </w:tc>
        <w:tc>
          <w:tcPr>
            <w:tcW w:w="356" w:type="pct"/>
            <w:vAlign w:val="center"/>
          </w:tcPr>
          <w:p w14:paraId="00753444" w14:textId="527D3105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1.400.000 euro</w:t>
            </w:r>
          </w:p>
        </w:tc>
        <w:tc>
          <w:tcPr>
            <w:tcW w:w="426" w:type="pct"/>
            <w:vAlign w:val="center"/>
          </w:tcPr>
          <w:p w14:paraId="2B62BFCA" w14:textId="50D30456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martie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410" w:type="pct"/>
            <w:vAlign w:val="center"/>
          </w:tcPr>
          <w:p w14:paraId="06646CDF" w14:textId="04BFFA46" w:rsidR="00FD213A" w:rsidRPr="00623D52" w:rsidRDefault="00FD213A" w:rsidP="00FD213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mai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439" w:type="pct"/>
            <w:vAlign w:val="center"/>
          </w:tcPr>
          <w:p w14:paraId="55B166BD" w14:textId="77777777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11BF39F1" w14:textId="77777777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701E831A" w14:textId="36925231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1.400.000 euro</w:t>
            </w:r>
          </w:p>
        </w:tc>
        <w:tc>
          <w:tcPr>
            <w:tcW w:w="484" w:type="pct"/>
            <w:vAlign w:val="center"/>
          </w:tcPr>
          <w:p w14:paraId="5D987142" w14:textId="7403F343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100%</w:t>
            </w:r>
          </w:p>
        </w:tc>
      </w:tr>
      <w:tr w:rsidR="00FD213A" w:rsidRPr="00755B43" w14:paraId="58381447" w14:textId="77777777" w:rsidTr="00FD213A">
        <w:tc>
          <w:tcPr>
            <w:tcW w:w="441" w:type="pct"/>
            <w:vMerge/>
          </w:tcPr>
          <w:p w14:paraId="5E7DFAC8" w14:textId="77777777" w:rsidR="00FD213A" w:rsidRPr="001C32CB" w:rsidRDefault="00FD213A" w:rsidP="00FD213A">
            <w:pPr>
              <w:spacing w:line="240" w:lineRule="auto"/>
              <w:ind w:left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220ABF3F" w14:textId="77777777" w:rsidR="00FD213A" w:rsidRDefault="00FD213A" w:rsidP="00FD213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4" w:type="pct"/>
          </w:tcPr>
          <w:p w14:paraId="6984F2F6" w14:textId="77777777" w:rsidR="00FD213A" w:rsidRPr="00623D52" w:rsidRDefault="00FD213A" w:rsidP="00FD213A">
            <w:pPr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Intervenţie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POR (hard) </w:t>
            </w: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în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infrastructura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educaţie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: </w:t>
            </w:r>
          </w:p>
          <w:p w14:paraId="11579FA4" w14:textId="2C69C074" w:rsidR="00FD213A" w:rsidRPr="00623D52" w:rsidRDefault="00FD213A" w:rsidP="00FD213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  <w:lang w:val="ro-RO"/>
              </w:rPr>
            </w:pP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Reabilitare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>/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modernizare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de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unităţi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de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învăţămînt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preuniversitar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creşe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grădiniţe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şcoli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356" w:type="pct"/>
            <w:vAlign w:val="center"/>
          </w:tcPr>
          <w:p w14:paraId="6994228E" w14:textId="22736B5B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600.000 euro</w:t>
            </w:r>
          </w:p>
        </w:tc>
        <w:tc>
          <w:tcPr>
            <w:tcW w:w="426" w:type="pct"/>
            <w:vAlign w:val="center"/>
          </w:tcPr>
          <w:p w14:paraId="72FE8277" w14:textId="60796AE8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martie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410" w:type="pct"/>
            <w:vAlign w:val="center"/>
          </w:tcPr>
          <w:p w14:paraId="28E00A1D" w14:textId="09FFC20B" w:rsidR="00FD213A" w:rsidRPr="00623D52" w:rsidRDefault="00FD213A" w:rsidP="00FD213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mai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439" w:type="pct"/>
            <w:vAlign w:val="center"/>
          </w:tcPr>
          <w:p w14:paraId="35F0D02E" w14:textId="77777777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726F3FC9" w14:textId="77777777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30EF025F" w14:textId="52D6F0A0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600.000 euro</w:t>
            </w:r>
          </w:p>
        </w:tc>
        <w:tc>
          <w:tcPr>
            <w:tcW w:w="484" w:type="pct"/>
            <w:vAlign w:val="center"/>
          </w:tcPr>
          <w:p w14:paraId="5C3AD632" w14:textId="2B6031FD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100%</w:t>
            </w:r>
          </w:p>
        </w:tc>
      </w:tr>
      <w:tr w:rsidR="00FD213A" w:rsidRPr="00755B43" w14:paraId="63289C95" w14:textId="77777777" w:rsidTr="00FD213A">
        <w:tc>
          <w:tcPr>
            <w:tcW w:w="441" w:type="pct"/>
            <w:vMerge/>
          </w:tcPr>
          <w:p w14:paraId="7E70360B" w14:textId="77777777" w:rsidR="00FD213A" w:rsidRPr="001C32CB" w:rsidRDefault="00FD213A" w:rsidP="00FD213A">
            <w:pPr>
              <w:spacing w:line="240" w:lineRule="auto"/>
              <w:ind w:left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31D63CDB" w14:textId="77777777" w:rsidR="00FD213A" w:rsidRDefault="00FD213A" w:rsidP="00FD213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4" w:type="pct"/>
          </w:tcPr>
          <w:p w14:paraId="384ADF72" w14:textId="77777777" w:rsidR="00FD213A" w:rsidRPr="00623D52" w:rsidRDefault="00FD213A" w:rsidP="00FD213A">
            <w:pPr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Intervenție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POR (hard) </w:t>
            </w: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în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amenajări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ale </w:t>
            </w: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spaţiului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urban </w:t>
            </w: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degradat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al </w:t>
            </w: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comunităţii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>defavorizate</w:t>
            </w:r>
            <w:proofErr w:type="spellEnd"/>
            <w:r w:rsidRPr="00623D5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: </w:t>
            </w:r>
          </w:p>
          <w:p w14:paraId="02E976F4" w14:textId="2B6AED89" w:rsidR="00FD213A" w:rsidRPr="00623D52" w:rsidRDefault="00FD213A" w:rsidP="00FD213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  <w:lang w:val="ro-RO"/>
              </w:rPr>
            </w:pP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Construcţia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/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reabilitarea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/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modernizarea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clădirilor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pentru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a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găzdui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diferite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activităţi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sociale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comunitare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culturale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agrement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şi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sport</w:t>
            </w:r>
          </w:p>
        </w:tc>
        <w:tc>
          <w:tcPr>
            <w:tcW w:w="356" w:type="pct"/>
            <w:vAlign w:val="center"/>
          </w:tcPr>
          <w:p w14:paraId="51851680" w14:textId="06BAECD9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100.000 euro</w:t>
            </w:r>
          </w:p>
        </w:tc>
        <w:tc>
          <w:tcPr>
            <w:tcW w:w="426" w:type="pct"/>
            <w:vAlign w:val="center"/>
          </w:tcPr>
          <w:p w14:paraId="79BD1E9D" w14:textId="7AE23722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623D52">
              <w:rPr>
                <w:rFonts w:asciiTheme="minorHAnsi" w:hAnsiTheme="minorHAnsi"/>
                <w:sz w:val="16"/>
                <w:szCs w:val="16"/>
              </w:rPr>
              <w:t>martie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410" w:type="pct"/>
            <w:vAlign w:val="center"/>
          </w:tcPr>
          <w:p w14:paraId="674C7660" w14:textId="27FE5A71" w:rsidR="00FD213A" w:rsidRPr="00623D52" w:rsidRDefault="00FD213A" w:rsidP="00FD213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Pr="00623D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mai</w:t>
            </w:r>
            <w:proofErr w:type="spellEnd"/>
            <w:r w:rsidRPr="00623D52"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439" w:type="pct"/>
            <w:vAlign w:val="center"/>
          </w:tcPr>
          <w:p w14:paraId="7B663F20" w14:textId="77777777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1C90B14D" w14:textId="77777777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14:paraId="75EEA86B" w14:textId="0D11D52B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100.000 euro</w:t>
            </w:r>
          </w:p>
        </w:tc>
        <w:tc>
          <w:tcPr>
            <w:tcW w:w="484" w:type="pct"/>
            <w:vAlign w:val="center"/>
          </w:tcPr>
          <w:p w14:paraId="5FBFFBB8" w14:textId="1595E49F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100%</w:t>
            </w:r>
          </w:p>
        </w:tc>
      </w:tr>
      <w:tr w:rsidR="00FD213A" w:rsidRPr="00755B43" w14:paraId="5AFBCCB6" w14:textId="77777777" w:rsidTr="00FD213A">
        <w:tc>
          <w:tcPr>
            <w:tcW w:w="441" w:type="pct"/>
            <w:vMerge/>
          </w:tcPr>
          <w:p w14:paraId="0763307C" w14:textId="77777777" w:rsidR="00FD213A" w:rsidRPr="001C32CB" w:rsidRDefault="00FD213A" w:rsidP="00FD213A">
            <w:pPr>
              <w:spacing w:line="240" w:lineRule="auto"/>
              <w:ind w:left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0347C317" w14:textId="77777777" w:rsidR="00FD213A" w:rsidRDefault="00FD213A" w:rsidP="00FD213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4" w:type="pct"/>
          </w:tcPr>
          <w:p w14:paraId="73140C1D" w14:textId="3D40BB1A" w:rsidR="00FD213A" w:rsidRPr="00623D52" w:rsidRDefault="00FD213A" w:rsidP="00FD213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  <w:r w:rsidRPr="00623D52"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  <w:t>Intervenție POCU (soft) cu acţiuni integrate în domeniul ocupării forţei de muncă, funizării de servicii şi combaterii discriminării</w:t>
            </w:r>
          </w:p>
        </w:tc>
        <w:tc>
          <w:tcPr>
            <w:tcW w:w="356" w:type="pct"/>
            <w:vAlign w:val="center"/>
          </w:tcPr>
          <w:p w14:paraId="6321AEAB" w14:textId="38EF3462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675.000 euro</w:t>
            </w:r>
          </w:p>
        </w:tc>
        <w:tc>
          <w:tcPr>
            <w:tcW w:w="426" w:type="pct"/>
            <w:vAlign w:val="center"/>
          </w:tcPr>
          <w:p w14:paraId="1E36C9E3" w14:textId="31605FA2" w:rsidR="00FD213A" w:rsidRPr="003336CF" w:rsidRDefault="00B818AE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17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septembrie</w:t>
            </w:r>
            <w:proofErr w:type="spellEnd"/>
            <w:r w:rsidR="00FD213A" w:rsidRPr="003336CF"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410" w:type="pct"/>
            <w:vAlign w:val="center"/>
          </w:tcPr>
          <w:p w14:paraId="36EBD54B" w14:textId="2DB63DB9" w:rsidR="00FD213A" w:rsidRPr="000D1837" w:rsidRDefault="00B818AE" w:rsidP="00FD213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B818AE">
              <w:rPr>
                <w:rFonts w:asciiTheme="minorHAnsi" w:hAnsiTheme="minorHAnsi"/>
                <w:sz w:val="16"/>
                <w:szCs w:val="16"/>
              </w:rPr>
              <w:t xml:space="preserve">17 </w:t>
            </w:r>
            <w:proofErr w:type="spellStart"/>
            <w:r w:rsidRPr="00B818AE">
              <w:rPr>
                <w:rFonts w:asciiTheme="minorHAnsi" w:hAnsiTheme="minorHAnsi"/>
                <w:sz w:val="16"/>
                <w:szCs w:val="16"/>
              </w:rPr>
              <w:t>octombrie</w:t>
            </w:r>
            <w:proofErr w:type="spellEnd"/>
            <w:r w:rsidR="00FD213A" w:rsidRPr="00B818AE"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439" w:type="pct"/>
            <w:vAlign w:val="center"/>
          </w:tcPr>
          <w:p w14:paraId="10627132" w14:textId="173EBC41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675.000 euro</w:t>
            </w:r>
          </w:p>
        </w:tc>
        <w:tc>
          <w:tcPr>
            <w:tcW w:w="490" w:type="pct"/>
            <w:vAlign w:val="center"/>
          </w:tcPr>
          <w:p w14:paraId="2B9D4190" w14:textId="5CC8CF98" w:rsidR="00FD213A" w:rsidRPr="00623D52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100%</w:t>
            </w:r>
          </w:p>
        </w:tc>
        <w:tc>
          <w:tcPr>
            <w:tcW w:w="434" w:type="pct"/>
            <w:vAlign w:val="center"/>
          </w:tcPr>
          <w:p w14:paraId="4AE90635" w14:textId="065AA220" w:rsidR="00FD213A" w:rsidRPr="00A23283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484" w:type="pct"/>
            <w:vAlign w:val="center"/>
          </w:tcPr>
          <w:p w14:paraId="689FF160" w14:textId="11D3D337" w:rsidR="00FD213A" w:rsidRPr="00755B43" w:rsidRDefault="00FD213A" w:rsidP="00FD213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818AE" w:rsidRPr="00755B43" w14:paraId="4F54C7CF" w14:textId="77777777" w:rsidTr="00FD213A">
        <w:tc>
          <w:tcPr>
            <w:tcW w:w="441" w:type="pct"/>
            <w:vMerge/>
          </w:tcPr>
          <w:p w14:paraId="2C1C3CE0" w14:textId="77777777" w:rsidR="00B818AE" w:rsidRPr="001C32CB" w:rsidRDefault="00B818AE" w:rsidP="00B818AE">
            <w:pPr>
              <w:spacing w:line="240" w:lineRule="auto"/>
              <w:ind w:left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52583A23" w14:textId="77777777" w:rsidR="00B818AE" w:rsidRDefault="00B818AE" w:rsidP="00B818A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4" w:type="pct"/>
          </w:tcPr>
          <w:p w14:paraId="1DBB259C" w14:textId="48FE4EDA" w:rsidR="00B818AE" w:rsidRPr="00623D52" w:rsidRDefault="00B818AE" w:rsidP="00B818A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  <w:r w:rsidRPr="00623D52"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  <w:t>Intervenție POCU (soft) cu acţiuni integrate în domeniul educaţiei, furnizării de servicii şi combaterii discriminării</w:t>
            </w:r>
          </w:p>
        </w:tc>
        <w:tc>
          <w:tcPr>
            <w:tcW w:w="356" w:type="pct"/>
            <w:vAlign w:val="center"/>
          </w:tcPr>
          <w:p w14:paraId="2F9EA3CB" w14:textId="3955DE97" w:rsidR="00B818AE" w:rsidRPr="00623D52" w:rsidRDefault="00B818AE" w:rsidP="00B818AE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300.000 euro</w:t>
            </w:r>
          </w:p>
        </w:tc>
        <w:tc>
          <w:tcPr>
            <w:tcW w:w="426" w:type="pct"/>
            <w:vAlign w:val="center"/>
          </w:tcPr>
          <w:p w14:paraId="73FE7F94" w14:textId="3398944A" w:rsidR="00B818AE" w:rsidRPr="003336CF" w:rsidRDefault="00B818AE" w:rsidP="00B818AE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17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septembrie</w:t>
            </w:r>
            <w:proofErr w:type="spellEnd"/>
            <w:r w:rsidRPr="003336CF"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410" w:type="pct"/>
            <w:vAlign w:val="center"/>
          </w:tcPr>
          <w:p w14:paraId="057152FF" w14:textId="1548A659" w:rsidR="00B818AE" w:rsidRPr="000D1837" w:rsidRDefault="00B818AE" w:rsidP="00B818A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B818AE">
              <w:rPr>
                <w:rFonts w:asciiTheme="minorHAnsi" w:hAnsiTheme="minorHAnsi"/>
                <w:sz w:val="16"/>
                <w:szCs w:val="16"/>
              </w:rPr>
              <w:t xml:space="preserve">17 </w:t>
            </w:r>
            <w:proofErr w:type="spellStart"/>
            <w:r w:rsidRPr="00B818AE">
              <w:rPr>
                <w:rFonts w:asciiTheme="minorHAnsi" w:hAnsiTheme="minorHAnsi"/>
                <w:sz w:val="16"/>
                <w:szCs w:val="16"/>
              </w:rPr>
              <w:t>octombrie</w:t>
            </w:r>
            <w:proofErr w:type="spellEnd"/>
            <w:r w:rsidRPr="00B818AE"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439" w:type="pct"/>
            <w:vAlign w:val="center"/>
          </w:tcPr>
          <w:p w14:paraId="6789A86C" w14:textId="003C4C43" w:rsidR="00B818AE" w:rsidRPr="00623D52" w:rsidRDefault="00B818AE" w:rsidP="00B818AE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300.000 euro</w:t>
            </w:r>
          </w:p>
        </w:tc>
        <w:tc>
          <w:tcPr>
            <w:tcW w:w="490" w:type="pct"/>
            <w:vAlign w:val="center"/>
          </w:tcPr>
          <w:p w14:paraId="270F2262" w14:textId="26493559" w:rsidR="00B818AE" w:rsidRPr="00623D52" w:rsidRDefault="00B818AE" w:rsidP="00B818AE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100%</w:t>
            </w:r>
          </w:p>
        </w:tc>
        <w:tc>
          <w:tcPr>
            <w:tcW w:w="434" w:type="pct"/>
            <w:vAlign w:val="center"/>
          </w:tcPr>
          <w:p w14:paraId="0AA6D9B4" w14:textId="77777777" w:rsidR="00B818AE" w:rsidRPr="00755B43" w:rsidRDefault="00B818AE" w:rsidP="00B818AE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14:paraId="3DFA8889" w14:textId="77777777" w:rsidR="00B818AE" w:rsidRPr="00755B43" w:rsidRDefault="00B818AE" w:rsidP="00B818AE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818AE" w:rsidRPr="00755B43" w14:paraId="41DC6806" w14:textId="77777777" w:rsidTr="00FD213A">
        <w:tc>
          <w:tcPr>
            <w:tcW w:w="441" w:type="pct"/>
            <w:vMerge/>
          </w:tcPr>
          <w:p w14:paraId="05328CF8" w14:textId="77777777" w:rsidR="00B818AE" w:rsidRDefault="00B818AE" w:rsidP="00B818A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7F56A676" w14:textId="77777777" w:rsidR="00B818AE" w:rsidRDefault="00B818AE" w:rsidP="00B818A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4" w:type="pct"/>
          </w:tcPr>
          <w:p w14:paraId="3A3CE8B1" w14:textId="2329992E" w:rsidR="00B818AE" w:rsidRPr="00623D52" w:rsidRDefault="00B818AE" w:rsidP="00B818A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16"/>
                <w:szCs w:val="16"/>
                <w:lang w:val="ro-RO"/>
              </w:rPr>
            </w:pPr>
            <w:r w:rsidRPr="00623D52"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  <w:t>Intervenție POCU (soft) cu acţiuni integrate în domeniul dezvoltarii/furnizării de servicii (sociale/medicale/medico-sociale), educaţiei, ocupării forţei de muncă acordării de asistenţă juridică pentru reglementări acte</w:t>
            </w:r>
          </w:p>
        </w:tc>
        <w:tc>
          <w:tcPr>
            <w:tcW w:w="356" w:type="pct"/>
            <w:vAlign w:val="center"/>
          </w:tcPr>
          <w:p w14:paraId="7A1B6FB0" w14:textId="26DE8B96" w:rsidR="00B818AE" w:rsidRPr="00623D52" w:rsidRDefault="00B818AE" w:rsidP="00B818AE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300.000 euro</w:t>
            </w:r>
          </w:p>
        </w:tc>
        <w:tc>
          <w:tcPr>
            <w:tcW w:w="426" w:type="pct"/>
            <w:vAlign w:val="center"/>
          </w:tcPr>
          <w:p w14:paraId="0998A43C" w14:textId="750224CD" w:rsidR="00B818AE" w:rsidRPr="003336CF" w:rsidRDefault="00B818AE" w:rsidP="00B818AE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17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septembrie</w:t>
            </w:r>
            <w:proofErr w:type="spellEnd"/>
            <w:r w:rsidRPr="003336CF"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410" w:type="pct"/>
            <w:vAlign w:val="center"/>
          </w:tcPr>
          <w:p w14:paraId="3FE1377C" w14:textId="44AF50A2" w:rsidR="00B818AE" w:rsidRPr="000D1837" w:rsidRDefault="00B818AE" w:rsidP="00B818A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B818AE">
              <w:rPr>
                <w:rFonts w:asciiTheme="minorHAnsi" w:hAnsiTheme="minorHAnsi"/>
                <w:sz w:val="16"/>
                <w:szCs w:val="16"/>
              </w:rPr>
              <w:t xml:space="preserve">17 </w:t>
            </w:r>
            <w:proofErr w:type="spellStart"/>
            <w:r w:rsidRPr="00B818AE">
              <w:rPr>
                <w:rFonts w:asciiTheme="minorHAnsi" w:hAnsiTheme="minorHAnsi"/>
                <w:sz w:val="16"/>
                <w:szCs w:val="16"/>
              </w:rPr>
              <w:t>octombrie</w:t>
            </w:r>
            <w:proofErr w:type="spellEnd"/>
            <w:r w:rsidRPr="00B818AE"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439" w:type="pct"/>
            <w:vAlign w:val="center"/>
          </w:tcPr>
          <w:p w14:paraId="3E1A77E6" w14:textId="78D8E6BD" w:rsidR="00B818AE" w:rsidRPr="00623D52" w:rsidRDefault="00B818AE" w:rsidP="00B818AE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300.000 euro</w:t>
            </w:r>
          </w:p>
        </w:tc>
        <w:tc>
          <w:tcPr>
            <w:tcW w:w="490" w:type="pct"/>
            <w:vAlign w:val="center"/>
          </w:tcPr>
          <w:p w14:paraId="187682F5" w14:textId="0F224242" w:rsidR="00B818AE" w:rsidRPr="00623D52" w:rsidRDefault="00B818AE" w:rsidP="00B818AE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3D52">
              <w:rPr>
                <w:rFonts w:asciiTheme="minorHAnsi" w:hAnsiTheme="minorHAnsi"/>
                <w:sz w:val="16"/>
                <w:szCs w:val="16"/>
              </w:rPr>
              <w:t>100%</w:t>
            </w:r>
          </w:p>
        </w:tc>
        <w:tc>
          <w:tcPr>
            <w:tcW w:w="434" w:type="pct"/>
            <w:vAlign w:val="center"/>
          </w:tcPr>
          <w:p w14:paraId="158AA0A9" w14:textId="77777777" w:rsidR="00B818AE" w:rsidRPr="00755B43" w:rsidRDefault="00B818AE" w:rsidP="00B818AE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14:paraId="02423AF5" w14:textId="77777777" w:rsidR="00B818AE" w:rsidRPr="00755B43" w:rsidRDefault="00B818AE" w:rsidP="00B818AE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45872AFC" w14:textId="77777777" w:rsidR="00014598" w:rsidRPr="0017241F" w:rsidRDefault="00014598" w:rsidP="0017241F">
      <w:pPr>
        <w:spacing w:line="240" w:lineRule="auto"/>
        <w:jc w:val="center"/>
        <w:rPr>
          <w:b/>
          <w:sz w:val="2"/>
          <w:szCs w:val="2"/>
        </w:rPr>
      </w:pPr>
    </w:p>
    <w:sectPr w:rsidR="00014598" w:rsidRPr="0017241F" w:rsidSect="0017241F">
      <w:headerReference w:type="default" r:id="rId8"/>
      <w:footerReference w:type="default" r:id="rId9"/>
      <w:headerReference w:type="first" r:id="rId10"/>
      <w:pgSz w:w="16840" w:h="11900" w:orient="landscape"/>
      <w:pgMar w:top="567" w:right="567" w:bottom="561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83B8" w14:textId="77777777" w:rsidR="00B72977" w:rsidRDefault="00B72977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7C0A65" w14:textId="77777777" w:rsidR="00B72977" w:rsidRDefault="00B72977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0D96" w14:textId="77777777" w:rsidR="00B630EA" w:rsidRPr="00EA733C" w:rsidRDefault="00B630EA" w:rsidP="00B630EA">
    <w:pPr>
      <w:pStyle w:val="Footer"/>
      <w:rPr>
        <w:rFonts w:ascii="Trebuchet MS" w:hAnsi="Trebuchet MS"/>
        <w:i/>
        <w:color w:val="215868" w:themeColor="accent5" w:themeShade="80"/>
        <w:sz w:val="18"/>
        <w:szCs w:val="18"/>
        <w:lang w:val="ro-RO"/>
      </w:rPr>
    </w:pPr>
    <w:r w:rsidRPr="00EA733C">
      <w:rPr>
        <w:rFonts w:ascii="Trebuchet MS" w:hAnsi="Trebuchet MS"/>
        <w:i/>
        <w:color w:val="215868" w:themeColor="accent5" w:themeShade="80"/>
        <w:sz w:val="18"/>
        <w:szCs w:val="18"/>
        <w:lang w:val="ro-RO"/>
      </w:rPr>
      <w:t xml:space="preserve">Proiect </w:t>
    </w:r>
  </w:p>
  <w:p w14:paraId="41BDBC4A" w14:textId="2972CAB9" w:rsidR="00AB68DF" w:rsidRPr="00B630EA" w:rsidRDefault="00B630EA" w:rsidP="00B630EA">
    <w:pPr>
      <w:pStyle w:val="Footer"/>
      <w:jc w:val="center"/>
      <w:rPr>
        <w:rFonts w:ascii="Trebuchet MS" w:hAnsi="Trebuchet MS"/>
        <w:b/>
        <w:bCs/>
        <w:i/>
        <w:color w:val="215868" w:themeColor="accent5" w:themeShade="80"/>
        <w:sz w:val="18"/>
        <w:szCs w:val="18"/>
      </w:rPr>
    </w:pPr>
    <w:r w:rsidRPr="00EA733C">
      <w:rPr>
        <w:rFonts w:ascii="Trebuchet MS" w:hAnsi="Trebuchet MS"/>
        <w:i/>
        <w:color w:val="215868" w:themeColor="accent5" w:themeShade="80"/>
        <w:sz w:val="18"/>
        <w:szCs w:val="18"/>
        <w:lang w:val="ro-RO"/>
      </w:rPr>
      <w:t>„</w:t>
    </w:r>
    <w:proofErr w:type="spellStart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>Sprijin</w:t>
    </w:r>
    <w:proofErr w:type="spellEnd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 xml:space="preserve"> </w:t>
    </w:r>
    <w:proofErr w:type="spellStart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>pentru</w:t>
    </w:r>
    <w:proofErr w:type="spellEnd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 xml:space="preserve"> </w:t>
    </w:r>
    <w:proofErr w:type="spellStart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>funcționarea</w:t>
    </w:r>
    <w:proofErr w:type="spellEnd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 xml:space="preserve"> </w:t>
    </w:r>
    <w:proofErr w:type="spellStart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>Asocia</w:t>
    </w:r>
    <w:proofErr w:type="spellEnd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  <w:lang w:val="ro-RO"/>
      </w:rPr>
      <w:t>ț</w:t>
    </w:r>
    <w:proofErr w:type="spellStart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>iei</w:t>
    </w:r>
    <w:proofErr w:type="spellEnd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 xml:space="preserve"> </w:t>
    </w:r>
    <w:proofErr w:type="spellStart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>Gândim</w:t>
    </w:r>
    <w:proofErr w:type="spellEnd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 xml:space="preserve"> </w:t>
    </w:r>
    <w:proofErr w:type="spellStart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>și</w:t>
    </w:r>
    <w:proofErr w:type="spellEnd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 xml:space="preserve"> </w:t>
    </w:r>
    <w:proofErr w:type="spellStart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>Acționăm</w:t>
    </w:r>
    <w:proofErr w:type="spellEnd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 xml:space="preserve"> Local </w:t>
    </w:r>
    <w:proofErr w:type="spellStart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>în</w:t>
    </w:r>
    <w:proofErr w:type="spellEnd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 xml:space="preserve"> </w:t>
    </w:r>
    <w:proofErr w:type="spellStart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>Sectorul</w:t>
    </w:r>
    <w:proofErr w:type="spellEnd"/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 xml:space="preserve"> 4</w:t>
    </w:r>
    <w:r w:rsidRPr="00EA733C">
      <w:rPr>
        <w:rFonts w:ascii="Trebuchet MS" w:hAnsi="Trebuchet MS"/>
        <w:i/>
        <w:color w:val="215868" w:themeColor="accent5" w:themeShade="80"/>
        <w:sz w:val="18"/>
        <w:szCs w:val="18"/>
        <w:lang w:val="ro-RO"/>
      </w:rPr>
      <w:t xml:space="preserve">”- cod SMIS 2014+: </w:t>
    </w:r>
    <w:r w:rsidRPr="00EA733C">
      <w:rPr>
        <w:rFonts w:ascii="Trebuchet MS" w:hAnsi="Trebuchet MS"/>
        <w:b/>
        <w:bCs/>
        <w:i/>
        <w:color w:val="215868" w:themeColor="accent5" w:themeShade="80"/>
        <w:sz w:val="18"/>
        <w:szCs w:val="18"/>
      </w:rPr>
      <w:t>127445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945E" w14:textId="77777777" w:rsidR="00B72977" w:rsidRDefault="00B72977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32A296" w14:textId="77777777" w:rsidR="00B72977" w:rsidRDefault="00B72977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FB67" w14:textId="77777777" w:rsidR="00AB68DF" w:rsidRDefault="00AB68DF" w:rsidP="00AB68DF">
    <w:pPr>
      <w:pStyle w:val="Header"/>
      <w:jc w:val="center"/>
    </w:pPr>
    <w:r>
      <w:rPr>
        <w:noProof/>
      </w:rPr>
      <w:drawing>
        <wp:inline distT="0" distB="0" distL="0" distR="0" wp14:anchorId="71646468" wp14:editId="047B64A6">
          <wp:extent cx="4023360" cy="905237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8938" cy="928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BC6B11" w14:textId="3A2C7C8B" w:rsidR="00AB68DF" w:rsidRDefault="00AB68DF" w:rsidP="00AB68DF">
    <w:pPr>
      <w:pStyle w:val="Header"/>
      <w:jc w:val="center"/>
      <w:rPr>
        <w:rFonts w:ascii="Calibri" w:hAnsi="Calibri" w:cs="Tahoma"/>
        <w:noProof/>
        <w:color w:val="000000" w:themeColor="text1"/>
        <w:sz w:val="20"/>
        <w:szCs w:val="20"/>
      </w:rPr>
    </w:pPr>
    <w:r>
      <w:rPr>
        <w:rFonts w:ascii="Calibri" w:hAnsi="Calibri" w:cs="Tahoma"/>
        <w:noProof/>
        <w:color w:val="000000" w:themeColor="text1"/>
        <w:sz w:val="20"/>
        <w:szCs w:val="20"/>
      </w:rPr>
      <w:t>Proiect cofinantat din Programul Operațional Capital Uman 2014-2020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61B" w14:textId="6CBA972A" w:rsidR="00423F2C" w:rsidRDefault="00423F2C" w:rsidP="00423F2C">
    <w:pPr>
      <w:pStyle w:val="Footer"/>
      <w:spacing w:after="0" w:line="240" w:lineRule="auto"/>
      <w:ind w:left="0"/>
      <w:rPr>
        <w:rFonts w:ascii="Trebuchet MS" w:hAnsi="Trebuchet MS" w:cs="Trebuchet MS"/>
        <w:sz w:val="8"/>
      </w:rPr>
    </w:pPr>
  </w:p>
  <w:p w14:paraId="453F4853" w14:textId="77777777" w:rsidR="00C8717B" w:rsidRDefault="00C8717B" w:rsidP="00C8717B">
    <w:pPr>
      <w:pStyle w:val="Header"/>
      <w:jc w:val="center"/>
    </w:pPr>
    <w:r>
      <w:rPr>
        <w:noProof/>
      </w:rPr>
      <w:drawing>
        <wp:inline distT="0" distB="0" distL="0" distR="0" wp14:anchorId="0541E5B4" wp14:editId="36123128">
          <wp:extent cx="4429125" cy="996532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9002" cy="1014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C680A4" w14:textId="77777777" w:rsidR="00C8717B" w:rsidRDefault="00C8717B" w:rsidP="00C8717B">
    <w:pPr>
      <w:pStyle w:val="Header"/>
      <w:jc w:val="center"/>
    </w:pPr>
    <w:r>
      <w:rPr>
        <w:rFonts w:ascii="Calibri" w:hAnsi="Calibri" w:cs="Tahoma"/>
        <w:noProof/>
        <w:color w:val="000000" w:themeColor="text1"/>
        <w:sz w:val="20"/>
        <w:szCs w:val="20"/>
      </w:rPr>
      <w:t>Proiect cofinantat din Programul Operațional Capital Uman 2014-2020</w:t>
    </w:r>
  </w:p>
  <w:p w14:paraId="636AE2A5" w14:textId="32014597" w:rsidR="0043586D" w:rsidRDefault="0043586D" w:rsidP="00423F2C">
    <w:pPr>
      <w:pStyle w:val="Footer"/>
      <w:spacing w:after="0" w:line="240" w:lineRule="auto"/>
      <w:ind w:left="0"/>
      <w:rPr>
        <w:rFonts w:ascii="Trebuchet MS" w:hAnsi="Trebuchet MS" w:cs="Trebuchet MS"/>
        <w:sz w:val="8"/>
      </w:rPr>
    </w:pPr>
  </w:p>
  <w:p w14:paraId="1685AD8F" w14:textId="77777777" w:rsidR="0043586D" w:rsidRPr="00B859EA" w:rsidRDefault="0043586D" w:rsidP="00423F2C">
    <w:pPr>
      <w:pStyle w:val="Footer"/>
      <w:spacing w:after="0" w:line="240" w:lineRule="auto"/>
      <w:ind w:left="0"/>
      <w:rPr>
        <w:rFonts w:ascii="Trebuchet MS" w:hAnsi="Trebuchet MS" w:cs="Trebuchet MS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24095"/>
    <w:multiLevelType w:val="hybridMultilevel"/>
    <w:tmpl w:val="6D0E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7ACF"/>
    <w:rsid w:val="0001261C"/>
    <w:rsid w:val="00014598"/>
    <w:rsid w:val="00014B96"/>
    <w:rsid w:val="0002072B"/>
    <w:rsid w:val="00021F3C"/>
    <w:rsid w:val="000256CE"/>
    <w:rsid w:val="00026700"/>
    <w:rsid w:val="000413DC"/>
    <w:rsid w:val="00043889"/>
    <w:rsid w:val="00052C7D"/>
    <w:rsid w:val="000710A0"/>
    <w:rsid w:val="00075EA1"/>
    <w:rsid w:val="00076327"/>
    <w:rsid w:val="00081EEB"/>
    <w:rsid w:val="0009194A"/>
    <w:rsid w:val="00092E7F"/>
    <w:rsid w:val="000947A3"/>
    <w:rsid w:val="0009701F"/>
    <w:rsid w:val="000B073B"/>
    <w:rsid w:val="000B2EBC"/>
    <w:rsid w:val="000B3A92"/>
    <w:rsid w:val="000B4DA0"/>
    <w:rsid w:val="000C09C1"/>
    <w:rsid w:val="000D1837"/>
    <w:rsid w:val="000E2257"/>
    <w:rsid w:val="000F4B57"/>
    <w:rsid w:val="00100F36"/>
    <w:rsid w:val="00114E85"/>
    <w:rsid w:val="00124F8F"/>
    <w:rsid w:val="00135885"/>
    <w:rsid w:val="0017241F"/>
    <w:rsid w:val="00183DA3"/>
    <w:rsid w:val="001B3394"/>
    <w:rsid w:val="001B60FF"/>
    <w:rsid w:val="001B7A4E"/>
    <w:rsid w:val="001C2F10"/>
    <w:rsid w:val="001C32CB"/>
    <w:rsid w:val="001C3A9B"/>
    <w:rsid w:val="001D1F72"/>
    <w:rsid w:val="001E4E12"/>
    <w:rsid w:val="001E52BD"/>
    <w:rsid w:val="001F4646"/>
    <w:rsid w:val="00204E9E"/>
    <w:rsid w:val="00207B1A"/>
    <w:rsid w:val="00233CCB"/>
    <w:rsid w:val="0023639F"/>
    <w:rsid w:val="002419ED"/>
    <w:rsid w:val="00251729"/>
    <w:rsid w:val="0025631A"/>
    <w:rsid w:val="0026517C"/>
    <w:rsid w:val="00277CA3"/>
    <w:rsid w:val="00284BA0"/>
    <w:rsid w:val="00285865"/>
    <w:rsid w:val="002A018A"/>
    <w:rsid w:val="002A1D46"/>
    <w:rsid w:val="002A2E7C"/>
    <w:rsid w:val="002A52F0"/>
    <w:rsid w:val="002A5742"/>
    <w:rsid w:val="002E2D1B"/>
    <w:rsid w:val="002E39E9"/>
    <w:rsid w:val="002F6D72"/>
    <w:rsid w:val="00305B10"/>
    <w:rsid w:val="00306B8C"/>
    <w:rsid w:val="00322127"/>
    <w:rsid w:val="00325DBA"/>
    <w:rsid w:val="00327285"/>
    <w:rsid w:val="00330F8C"/>
    <w:rsid w:val="003336CF"/>
    <w:rsid w:val="00333A30"/>
    <w:rsid w:val="00340D8C"/>
    <w:rsid w:val="00355C37"/>
    <w:rsid w:val="00355D0A"/>
    <w:rsid w:val="00357B5E"/>
    <w:rsid w:val="00375DCD"/>
    <w:rsid w:val="003763BD"/>
    <w:rsid w:val="00393076"/>
    <w:rsid w:val="003A22C5"/>
    <w:rsid w:val="003A41B1"/>
    <w:rsid w:val="003C1BC7"/>
    <w:rsid w:val="003D09B8"/>
    <w:rsid w:val="003D10B7"/>
    <w:rsid w:val="003D4082"/>
    <w:rsid w:val="003F2E9D"/>
    <w:rsid w:val="003F7698"/>
    <w:rsid w:val="00412CE4"/>
    <w:rsid w:val="00423F2C"/>
    <w:rsid w:val="00427DF0"/>
    <w:rsid w:val="0043586D"/>
    <w:rsid w:val="004366FD"/>
    <w:rsid w:val="00447193"/>
    <w:rsid w:val="0044780D"/>
    <w:rsid w:val="00463228"/>
    <w:rsid w:val="004700CA"/>
    <w:rsid w:val="00493AD5"/>
    <w:rsid w:val="004A44D5"/>
    <w:rsid w:val="004A6443"/>
    <w:rsid w:val="004B4AE8"/>
    <w:rsid w:val="004D1214"/>
    <w:rsid w:val="004D4465"/>
    <w:rsid w:val="004E6022"/>
    <w:rsid w:val="004E6152"/>
    <w:rsid w:val="0051153E"/>
    <w:rsid w:val="00514F38"/>
    <w:rsid w:val="00526EE6"/>
    <w:rsid w:val="00532114"/>
    <w:rsid w:val="005359DF"/>
    <w:rsid w:val="005418FD"/>
    <w:rsid w:val="00541C98"/>
    <w:rsid w:val="00542C56"/>
    <w:rsid w:val="0054648F"/>
    <w:rsid w:val="005510B6"/>
    <w:rsid w:val="00560C88"/>
    <w:rsid w:val="005622EE"/>
    <w:rsid w:val="005640CF"/>
    <w:rsid w:val="00567BAD"/>
    <w:rsid w:val="00574606"/>
    <w:rsid w:val="005757A7"/>
    <w:rsid w:val="00575E54"/>
    <w:rsid w:val="005909CB"/>
    <w:rsid w:val="00591E2C"/>
    <w:rsid w:val="005A1732"/>
    <w:rsid w:val="005A6DE0"/>
    <w:rsid w:val="005A7A00"/>
    <w:rsid w:val="005A7DA7"/>
    <w:rsid w:val="005C12ED"/>
    <w:rsid w:val="005E5849"/>
    <w:rsid w:val="005E6FFA"/>
    <w:rsid w:val="005F4C5D"/>
    <w:rsid w:val="00602DA9"/>
    <w:rsid w:val="00603B14"/>
    <w:rsid w:val="00607E2F"/>
    <w:rsid w:val="00614A01"/>
    <w:rsid w:val="006232E2"/>
    <w:rsid w:val="00623D52"/>
    <w:rsid w:val="00651B21"/>
    <w:rsid w:val="00654078"/>
    <w:rsid w:val="006708A8"/>
    <w:rsid w:val="006731B0"/>
    <w:rsid w:val="00673A9C"/>
    <w:rsid w:val="0068040B"/>
    <w:rsid w:val="0068795B"/>
    <w:rsid w:val="00687998"/>
    <w:rsid w:val="00694DD1"/>
    <w:rsid w:val="006B0E10"/>
    <w:rsid w:val="006B6A4F"/>
    <w:rsid w:val="006B7766"/>
    <w:rsid w:val="006C0AD8"/>
    <w:rsid w:val="006C53AA"/>
    <w:rsid w:val="006C5E9A"/>
    <w:rsid w:val="006D1477"/>
    <w:rsid w:val="006D1C4F"/>
    <w:rsid w:val="006D513E"/>
    <w:rsid w:val="006E15EC"/>
    <w:rsid w:val="006F16A2"/>
    <w:rsid w:val="007029E1"/>
    <w:rsid w:val="00706B13"/>
    <w:rsid w:val="00712931"/>
    <w:rsid w:val="007201CE"/>
    <w:rsid w:val="00722407"/>
    <w:rsid w:val="00722BEC"/>
    <w:rsid w:val="00742563"/>
    <w:rsid w:val="007553AA"/>
    <w:rsid w:val="00757152"/>
    <w:rsid w:val="00761B4D"/>
    <w:rsid w:val="00766E0E"/>
    <w:rsid w:val="00770FCC"/>
    <w:rsid w:val="0077304E"/>
    <w:rsid w:val="0077495C"/>
    <w:rsid w:val="00775091"/>
    <w:rsid w:val="00776F6E"/>
    <w:rsid w:val="007770DC"/>
    <w:rsid w:val="00780D7D"/>
    <w:rsid w:val="00785045"/>
    <w:rsid w:val="00786254"/>
    <w:rsid w:val="00794D14"/>
    <w:rsid w:val="007A030C"/>
    <w:rsid w:val="007B37DC"/>
    <w:rsid w:val="007D319E"/>
    <w:rsid w:val="007E4287"/>
    <w:rsid w:val="007E6E89"/>
    <w:rsid w:val="0081331D"/>
    <w:rsid w:val="0082770B"/>
    <w:rsid w:val="008324B9"/>
    <w:rsid w:val="008416F7"/>
    <w:rsid w:val="00846A53"/>
    <w:rsid w:val="0084721F"/>
    <w:rsid w:val="00871B59"/>
    <w:rsid w:val="00891F8C"/>
    <w:rsid w:val="00895ECA"/>
    <w:rsid w:val="008A2AC0"/>
    <w:rsid w:val="008B0977"/>
    <w:rsid w:val="008C761C"/>
    <w:rsid w:val="008E035E"/>
    <w:rsid w:val="008E110E"/>
    <w:rsid w:val="008F30AB"/>
    <w:rsid w:val="00902001"/>
    <w:rsid w:val="00902BFA"/>
    <w:rsid w:val="00907039"/>
    <w:rsid w:val="00907214"/>
    <w:rsid w:val="00911EB2"/>
    <w:rsid w:val="00912F3C"/>
    <w:rsid w:val="00917076"/>
    <w:rsid w:val="009206BA"/>
    <w:rsid w:val="009258CA"/>
    <w:rsid w:val="00926A5A"/>
    <w:rsid w:val="00930C30"/>
    <w:rsid w:val="00937BEE"/>
    <w:rsid w:val="00942306"/>
    <w:rsid w:val="0096202B"/>
    <w:rsid w:val="0096753A"/>
    <w:rsid w:val="00971404"/>
    <w:rsid w:val="009722C8"/>
    <w:rsid w:val="00972D57"/>
    <w:rsid w:val="00973F91"/>
    <w:rsid w:val="0097439B"/>
    <w:rsid w:val="0097632A"/>
    <w:rsid w:val="00980ACC"/>
    <w:rsid w:val="00986EDF"/>
    <w:rsid w:val="009872EE"/>
    <w:rsid w:val="00994D19"/>
    <w:rsid w:val="009A1860"/>
    <w:rsid w:val="009A5062"/>
    <w:rsid w:val="009D0C29"/>
    <w:rsid w:val="009E4728"/>
    <w:rsid w:val="009F09F3"/>
    <w:rsid w:val="00A10B1E"/>
    <w:rsid w:val="00A1387A"/>
    <w:rsid w:val="00A23283"/>
    <w:rsid w:val="00A2442E"/>
    <w:rsid w:val="00A276E8"/>
    <w:rsid w:val="00A33DD1"/>
    <w:rsid w:val="00A45148"/>
    <w:rsid w:val="00A51ABA"/>
    <w:rsid w:val="00A52D56"/>
    <w:rsid w:val="00A62186"/>
    <w:rsid w:val="00A65600"/>
    <w:rsid w:val="00A702C8"/>
    <w:rsid w:val="00A744DA"/>
    <w:rsid w:val="00AB1561"/>
    <w:rsid w:val="00AB4839"/>
    <w:rsid w:val="00AB68DF"/>
    <w:rsid w:val="00AB7402"/>
    <w:rsid w:val="00AC1F60"/>
    <w:rsid w:val="00AC648F"/>
    <w:rsid w:val="00AD5310"/>
    <w:rsid w:val="00AD56A2"/>
    <w:rsid w:val="00AE26B4"/>
    <w:rsid w:val="00AE4A55"/>
    <w:rsid w:val="00AE4F43"/>
    <w:rsid w:val="00B04AC8"/>
    <w:rsid w:val="00B13BB4"/>
    <w:rsid w:val="00B1658C"/>
    <w:rsid w:val="00B23050"/>
    <w:rsid w:val="00B23A1B"/>
    <w:rsid w:val="00B33B00"/>
    <w:rsid w:val="00B6244A"/>
    <w:rsid w:val="00B62DAD"/>
    <w:rsid w:val="00B630EA"/>
    <w:rsid w:val="00B633AC"/>
    <w:rsid w:val="00B6368C"/>
    <w:rsid w:val="00B6505F"/>
    <w:rsid w:val="00B72977"/>
    <w:rsid w:val="00B72D6B"/>
    <w:rsid w:val="00B73F5D"/>
    <w:rsid w:val="00B818AE"/>
    <w:rsid w:val="00B86446"/>
    <w:rsid w:val="00B9493F"/>
    <w:rsid w:val="00BA57F1"/>
    <w:rsid w:val="00BA75A1"/>
    <w:rsid w:val="00BB1B5C"/>
    <w:rsid w:val="00BB2437"/>
    <w:rsid w:val="00BC28C8"/>
    <w:rsid w:val="00BC5CAA"/>
    <w:rsid w:val="00BC6264"/>
    <w:rsid w:val="00BD3B89"/>
    <w:rsid w:val="00BE121B"/>
    <w:rsid w:val="00BE4320"/>
    <w:rsid w:val="00C01CA3"/>
    <w:rsid w:val="00C05F49"/>
    <w:rsid w:val="00C1232D"/>
    <w:rsid w:val="00C13D50"/>
    <w:rsid w:val="00C20AD6"/>
    <w:rsid w:val="00C20EF1"/>
    <w:rsid w:val="00C31C5C"/>
    <w:rsid w:val="00C35B75"/>
    <w:rsid w:val="00C50530"/>
    <w:rsid w:val="00C665CD"/>
    <w:rsid w:val="00C705BF"/>
    <w:rsid w:val="00C7755E"/>
    <w:rsid w:val="00C80850"/>
    <w:rsid w:val="00C8717B"/>
    <w:rsid w:val="00C9359A"/>
    <w:rsid w:val="00C9792F"/>
    <w:rsid w:val="00CA017A"/>
    <w:rsid w:val="00CB0CB4"/>
    <w:rsid w:val="00CC10B4"/>
    <w:rsid w:val="00CD0C6C"/>
    <w:rsid w:val="00CD0F06"/>
    <w:rsid w:val="00CD374E"/>
    <w:rsid w:val="00CD4DA6"/>
    <w:rsid w:val="00CD5B3B"/>
    <w:rsid w:val="00D02F50"/>
    <w:rsid w:val="00D06E9C"/>
    <w:rsid w:val="00D10A28"/>
    <w:rsid w:val="00D12400"/>
    <w:rsid w:val="00D145CF"/>
    <w:rsid w:val="00D16390"/>
    <w:rsid w:val="00D209EA"/>
    <w:rsid w:val="00D21183"/>
    <w:rsid w:val="00D30078"/>
    <w:rsid w:val="00D32225"/>
    <w:rsid w:val="00D32E9E"/>
    <w:rsid w:val="00D33357"/>
    <w:rsid w:val="00D342AC"/>
    <w:rsid w:val="00D35D57"/>
    <w:rsid w:val="00D40DE6"/>
    <w:rsid w:val="00D61A4D"/>
    <w:rsid w:val="00D6485F"/>
    <w:rsid w:val="00D74CB2"/>
    <w:rsid w:val="00D75940"/>
    <w:rsid w:val="00D777D6"/>
    <w:rsid w:val="00D844F6"/>
    <w:rsid w:val="00D9646A"/>
    <w:rsid w:val="00DB0113"/>
    <w:rsid w:val="00DC1DC1"/>
    <w:rsid w:val="00DC1FEC"/>
    <w:rsid w:val="00DC2037"/>
    <w:rsid w:val="00DD246D"/>
    <w:rsid w:val="00DF17C4"/>
    <w:rsid w:val="00DF20CC"/>
    <w:rsid w:val="00DF3234"/>
    <w:rsid w:val="00DF6F10"/>
    <w:rsid w:val="00E02F98"/>
    <w:rsid w:val="00E05AAD"/>
    <w:rsid w:val="00E05DC5"/>
    <w:rsid w:val="00E06401"/>
    <w:rsid w:val="00E172C1"/>
    <w:rsid w:val="00E27C17"/>
    <w:rsid w:val="00E344E7"/>
    <w:rsid w:val="00E3648E"/>
    <w:rsid w:val="00E44D34"/>
    <w:rsid w:val="00E45224"/>
    <w:rsid w:val="00E5605F"/>
    <w:rsid w:val="00E562FC"/>
    <w:rsid w:val="00E568E2"/>
    <w:rsid w:val="00E74569"/>
    <w:rsid w:val="00E851BD"/>
    <w:rsid w:val="00E861E9"/>
    <w:rsid w:val="00E86AE2"/>
    <w:rsid w:val="00EA2BA2"/>
    <w:rsid w:val="00ED6754"/>
    <w:rsid w:val="00EE39D6"/>
    <w:rsid w:val="00EE59D8"/>
    <w:rsid w:val="00F15393"/>
    <w:rsid w:val="00F15857"/>
    <w:rsid w:val="00F2255D"/>
    <w:rsid w:val="00F23D6B"/>
    <w:rsid w:val="00F26F65"/>
    <w:rsid w:val="00F30D03"/>
    <w:rsid w:val="00F508E4"/>
    <w:rsid w:val="00F568C1"/>
    <w:rsid w:val="00F67550"/>
    <w:rsid w:val="00F71807"/>
    <w:rsid w:val="00F76835"/>
    <w:rsid w:val="00F916F5"/>
    <w:rsid w:val="00F928CE"/>
    <w:rsid w:val="00F929CE"/>
    <w:rsid w:val="00FA4C35"/>
    <w:rsid w:val="00FB1D04"/>
    <w:rsid w:val="00FB468E"/>
    <w:rsid w:val="00FB6D27"/>
    <w:rsid w:val="00FB7C26"/>
    <w:rsid w:val="00FC4284"/>
    <w:rsid w:val="00FD18E7"/>
    <w:rsid w:val="00FD213A"/>
    <w:rsid w:val="00FD30DF"/>
    <w:rsid w:val="00FD4EC9"/>
    <w:rsid w:val="00FE2F2C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3B5E5D0"/>
  <w15:docId w15:val="{FA414C7E-1045-4458-8070-D3B09168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0FF"/>
    <w:pPr>
      <w:spacing w:after="120" w:line="276" w:lineRule="auto"/>
      <w:ind w:left="1701"/>
      <w:jc w:val="both"/>
    </w:pPr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651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1C3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3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B73F5D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651B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0A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AD8"/>
    <w:rPr>
      <w:rFonts w:ascii="Trebuchet MS" w:hAnsi="Trebuchet MS" w:cs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0AD8"/>
    <w:rPr>
      <w:vertAlign w:val="superscript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basedOn w:val="DefaultParagraphFont"/>
    <w:link w:val="ListParagraph"/>
    <w:uiPriority w:val="34"/>
    <w:locked/>
    <w:rsid w:val="00014598"/>
    <w:rPr>
      <w:rFonts w:ascii="Trebuchet MS" w:hAnsi="Trebuchet MS" w:cs="Trebuchet MS"/>
    </w:rPr>
  </w:style>
  <w:style w:type="character" w:customStyle="1" w:styleId="Heading8Char">
    <w:name w:val="Heading 8 Char"/>
    <w:basedOn w:val="DefaultParagraphFont"/>
    <w:link w:val="Heading8"/>
    <w:semiHidden/>
    <w:rsid w:val="001C3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5DE45-E86C-4A2C-9B53-B17660A2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338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MDLPL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Viorel Streza</dc:creator>
  <cp:lastModifiedBy>a</cp:lastModifiedBy>
  <cp:revision>34</cp:revision>
  <cp:lastPrinted>2019-07-11T13:59:00Z</cp:lastPrinted>
  <dcterms:created xsi:type="dcterms:W3CDTF">2019-10-14T11:54:00Z</dcterms:created>
  <dcterms:modified xsi:type="dcterms:W3CDTF">2021-09-07T17:00:00Z</dcterms:modified>
</cp:coreProperties>
</file>